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4DD264C2" w14:textId="7AA2FB60" w:rsidR="00EA42A0" w:rsidRPr="00693EB6" w:rsidRDefault="00EA42A0" w:rsidP="005C4E65">
      <w:pPr>
        <w:rPr>
          <w:sz w:val="18"/>
          <w:szCs w:val="18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1F2B6F2C" w14:textId="7924DACD" w:rsidR="00EA42A0" w:rsidRPr="00693EB6" w:rsidRDefault="00EA42A0" w:rsidP="00EA42A0">
      <w:pPr>
        <w:tabs>
          <w:tab w:val="left" w:pos="1092"/>
        </w:tabs>
        <w:jc w:val="right"/>
        <w:rPr>
          <w:rFonts w:eastAsia="Calibri"/>
          <w:i/>
          <w:u w:val="single"/>
        </w:rPr>
      </w:pPr>
      <w:r w:rsidRPr="00693EB6">
        <w:rPr>
          <w:rFonts w:eastAsia="Calibri"/>
          <w:b/>
          <w:i/>
          <w:u w:val="single"/>
        </w:rPr>
        <w:t>Załącznik Nr Z.P.02.O.02-26</w:t>
      </w:r>
    </w:p>
    <w:p w14:paraId="6054B0E4" w14:textId="77777777" w:rsidR="00EA42A0" w:rsidRPr="00693EB6" w:rsidRDefault="00EA42A0" w:rsidP="00EA42A0">
      <w:pPr>
        <w:jc w:val="center"/>
        <w:rPr>
          <w:b/>
          <w:sz w:val="24"/>
          <w:szCs w:val="40"/>
        </w:rPr>
      </w:pPr>
    </w:p>
    <w:p w14:paraId="2C1306BA" w14:textId="77777777" w:rsidR="00EA42A0" w:rsidRPr="00693EB6" w:rsidRDefault="00EA42A0" w:rsidP="00EA42A0">
      <w:pPr>
        <w:jc w:val="center"/>
        <w:rPr>
          <w:b/>
          <w:sz w:val="24"/>
          <w:szCs w:val="40"/>
        </w:rPr>
      </w:pPr>
      <w:r w:rsidRPr="00693EB6">
        <w:rPr>
          <w:b/>
          <w:sz w:val="24"/>
          <w:szCs w:val="40"/>
        </w:rPr>
        <w:t>Broszura informacyjna dla Wykonawcy zewnętrznego</w:t>
      </w:r>
    </w:p>
    <w:p w14:paraId="70F5D69F" w14:textId="56D2990F" w:rsidR="00EA42A0" w:rsidRPr="00693EB6" w:rsidRDefault="00EA42A0" w:rsidP="00EA42A0">
      <w:pPr>
        <w:jc w:val="center"/>
        <w:rPr>
          <w:b/>
        </w:rPr>
      </w:pPr>
      <w:r w:rsidRPr="00693EB6">
        <w:rPr>
          <w:b/>
        </w:rPr>
        <w:t xml:space="preserve">przekazująca informacje o obowiązkach i zagrożeniach dla zdrowia i życia, występujących w związku </w:t>
      </w:r>
      <w:r w:rsidR="00551BED">
        <w:rPr>
          <w:b/>
        </w:rPr>
        <w:t xml:space="preserve">z </w:t>
      </w:r>
      <w:r w:rsidRPr="00693EB6">
        <w:rPr>
          <w:b/>
        </w:rPr>
        <w:t>wykonywaniem pracy na obiekcie gazowej sieci przesyłowej GAZ-SYSTEM</w:t>
      </w:r>
    </w:p>
    <w:p w14:paraId="223795CA" w14:textId="37F3DA95" w:rsidR="00EA42A0" w:rsidRPr="00693EB6" w:rsidRDefault="005515C1" w:rsidP="00EA42A0">
      <w:pPr>
        <w:rPr>
          <w:b/>
        </w:rPr>
      </w:pPr>
      <w:r w:rsidRPr="001F62F0">
        <w:rPr>
          <w:rFonts w:eastAsiaTheme="minorHAnsi" w:cstheme="minorBidi"/>
          <w:noProof/>
        </w:rPr>
        <w:drawing>
          <wp:anchor distT="0" distB="0" distL="114300" distR="114300" simplePos="0" relativeHeight="251660289" behindDoc="1" locked="0" layoutInCell="1" allowOverlap="1" wp14:anchorId="0B0F8996" wp14:editId="61007CCE">
            <wp:simplePos x="0" y="0"/>
            <wp:positionH relativeFrom="column">
              <wp:posOffset>4426299</wp:posOffset>
            </wp:positionH>
            <wp:positionV relativeFrom="paragraph">
              <wp:posOffset>201630</wp:posOffset>
            </wp:positionV>
            <wp:extent cx="1228090" cy="1228090"/>
            <wp:effectExtent l="0" t="0" r="10160" b="10160"/>
            <wp:wrapNone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7A1BF5" w14:textId="63A12420" w:rsidR="00EA42A0" w:rsidRPr="00693EB6" w:rsidRDefault="00EA42A0" w:rsidP="00EA42A0">
      <w:pPr>
        <w:spacing w:before="0" w:after="160" w:line="259" w:lineRule="auto"/>
        <w:ind w:left="284" w:hanging="284"/>
        <w:rPr>
          <w:rFonts w:eastAsiaTheme="minorHAnsi" w:cstheme="minorBidi"/>
          <w:b/>
          <w:bCs/>
        </w:rPr>
      </w:pPr>
      <w:r w:rsidRPr="00693EB6">
        <w:rPr>
          <w:rFonts w:eastAsiaTheme="minorHAnsi" w:cstheme="minorBidi"/>
          <w:b/>
          <w:bCs/>
        </w:rPr>
        <w:t>PODCZAS WYKONYWANIA PRAC WYKONAWCY ZABRANIA SIĘ:</w:t>
      </w:r>
      <w:r w:rsidR="005515C1" w:rsidRPr="005515C1">
        <w:rPr>
          <w:rFonts w:eastAsiaTheme="minorHAnsi" w:cstheme="minorBidi"/>
          <w:noProof/>
        </w:rPr>
        <w:t xml:space="preserve"> </w:t>
      </w:r>
    </w:p>
    <w:p w14:paraId="6C8F5AF8" w14:textId="77777777" w:rsidR="00EA42A0" w:rsidRPr="00693EB6" w:rsidRDefault="00EA42A0" w:rsidP="00D106C3">
      <w:pPr>
        <w:autoSpaceDE w:val="0"/>
        <w:autoSpaceDN w:val="0"/>
        <w:adjustRightInd w:val="0"/>
        <w:spacing w:before="0" w:after="0"/>
        <w:ind w:left="426" w:hanging="426"/>
        <w:rPr>
          <w:b/>
          <w:bCs/>
          <w:lang w:eastAsia="pl-PL"/>
        </w:rPr>
      </w:pPr>
    </w:p>
    <w:p w14:paraId="52A1DB8C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Rozpoczęcia prac bez uzgodnień z GAZ-SYSTEM S.A.</w:t>
      </w:r>
    </w:p>
    <w:p w14:paraId="267062A7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 xml:space="preserve">Dopuszczenia do pracy osób nieposiadających: </w:t>
      </w:r>
    </w:p>
    <w:p w14:paraId="40855D83" w14:textId="77777777" w:rsidR="00EA42A0" w:rsidRPr="00693EB6" w:rsidRDefault="00EA42A0" w:rsidP="00D106C3">
      <w:pPr>
        <w:numPr>
          <w:ilvl w:val="1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Aktualnych badań lekarskich</w:t>
      </w:r>
    </w:p>
    <w:p w14:paraId="576130F2" w14:textId="77777777" w:rsidR="00EA42A0" w:rsidRPr="00693EB6" w:rsidRDefault="00EA42A0" w:rsidP="00D106C3">
      <w:pPr>
        <w:numPr>
          <w:ilvl w:val="1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Wstępnego szkolenia bhp oraz instruktażu stanowiskowego</w:t>
      </w:r>
    </w:p>
    <w:p w14:paraId="469FA342" w14:textId="77777777" w:rsidR="00EA42A0" w:rsidRPr="00693EB6" w:rsidRDefault="00EA42A0" w:rsidP="00D106C3">
      <w:pPr>
        <w:numPr>
          <w:ilvl w:val="1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 xml:space="preserve">Stosownych uprawnień i kwalifikacji z zakresu wykonywanej pracy </w:t>
      </w:r>
    </w:p>
    <w:p w14:paraId="7546F1AA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 xml:space="preserve">Korzystania z maszyn, urządzeń i narzędzi niesprawnych oraz bez ważnych badań i przeglądów;  </w:t>
      </w:r>
    </w:p>
    <w:p w14:paraId="3DB20D08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 xml:space="preserve">Używania urządzeń oraz telefonów komórkowych nieprzystosowanych do pracy w strefach zagrożonych wybuchem (jeżeli występują); </w:t>
      </w:r>
    </w:p>
    <w:p w14:paraId="72AAB290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Wykonywania prac gazoniebezpiecznych i niebezpiecznych bez uzgodnionego przez upoważnione służby GAZ-SYSTEM S.A. pisemnego polecenia na prowadzenie tych prac (jeżeli konieczne);</w:t>
      </w:r>
    </w:p>
    <w:p w14:paraId="1991232B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Spożywania alkoholu oraz wykonywania pracy po jego spożyciu, a także po spożyciu środków odurzających;</w:t>
      </w:r>
    </w:p>
    <w:p w14:paraId="6FFEEEFA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Używania otwartego ognia oraz palenia tytoniu poza miejscami do tego wyznaczonymi;</w:t>
      </w:r>
    </w:p>
    <w:p w14:paraId="2222DC2A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Wykonywania prac na wysokości oraz w wykopach bez odpowiednich zabezpieczeń;</w:t>
      </w:r>
    </w:p>
    <w:p w14:paraId="2E650E1A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Zastawiania ciągów komunikacyjnych stanowiących drogi ewakuacyjne i pożarowe;</w:t>
      </w:r>
    </w:p>
    <w:p w14:paraId="75DAC2ED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Utrudniania swobodnego dostępu do sprzętu i urządzeń przeciwpożarowych;</w:t>
      </w:r>
    </w:p>
    <w:p w14:paraId="6474E2E0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Gromadzenie odpadów powstałych w czasie prac poza miejscami do tego przewidzianymi.</w:t>
      </w:r>
    </w:p>
    <w:p w14:paraId="7330910D" w14:textId="77777777" w:rsidR="00EA42A0" w:rsidRPr="00693EB6" w:rsidRDefault="00EA42A0" w:rsidP="00D106C3">
      <w:p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</w:p>
    <w:p w14:paraId="29398C38" w14:textId="77777777" w:rsidR="00EA42A0" w:rsidRPr="00693EB6" w:rsidRDefault="00EA42A0" w:rsidP="00D106C3">
      <w:pPr>
        <w:spacing w:before="0" w:after="160" w:line="360" w:lineRule="auto"/>
        <w:ind w:left="426" w:hanging="426"/>
        <w:rPr>
          <w:rFonts w:eastAsiaTheme="minorHAnsi" w:cstheme="minorBidi"/>
          <w:b/>
        </w:rPr>
      </w:pPr>
      <w:r w:rsidRPr="00693EB6">
        <w:rPr>
          <w:rFonts w:eastAsiaTheme="minorHAnsi" w:cstheme="minorBidi"/>
          <w:b/>
        </w:rPr>
        <w:t xml:space="preserve">OBOWIĄZKI WYKONAWCY: </w:t>
      </w:r>
    </w:p>
    <w:p w14:paraId="1FC51AC9" w14:textId="77777777" w:rsidR="00EA42A0" w:rsidRPr="00693EB6" w:rsidRDefault="00EA42A0" w:rsidP="00D106C3">
      <w:pPr>
        <w:pStyle w:val="Akapitzlist"/>
        <w:numPr>
          <w:ilvl w:val="0"/>
          <w:numId w:val="76"/>
        </w:numPr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>Na podstawie Rozporządzenia Ministra Pracy i Polityki Socjalnej z dnia 26 września 1997 r. w sprawie ogólnych przepisów bezpieczeństwa i higieny pracy przeprowadzić ocenę ryzyka zawodowego uwzględniającą zagrożenia występujące przy wykonywaniu pracy na Obiekcie sieci przesyłowej;</w:t>
      </w:r>
    </w:p>
    <w:p w14:paraId="67A14DB6" w14:textId="77777777" w:rsidR="00EA42A0" w:rsidRPr="00693EB6" w:rsidRDefault="00EA42A0" w:rsidP="00D106C3">
      <w:pPr>
        <w:pStyle w:val="Akapitzlist"/>
        <w:numPr>
          <w:ilvl w:val="0"/>
          <w:numId w:val="76"/>
        </w:numPr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>Niezwłocznie poinformować Biuro BHP i P.POŻ GAZ-SYSTEM S.A. o zaistniałych podczas wykonywania pracy: wypadkach przy pracy, chorobach zawodowych, wybuchu, pożarze, innych niebezpiecznych zdarzeniach;</w:t>
      </w:r>
    </w:p>
    <w:p w14:paraId="322F1DE7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 xml:space="preserve">Uzgodnienia sposobu wykonania prac w zależności do rodzaju prac na podstawie: uzgodnień np. warunków technicznych wydanych na piśmie, instrukcji wykonania prac, dokumentacji projektowej.  </w:t>
      </w:r>
    </w:p>
    <w:p w14:paraId="549AF824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>Utrzymanie w należytym porządku terenu wykonywania prac;</w:t>
      </w:r>
    </w:p>
    <w:p w14:paraId="582E5305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 xml:space="preserve">Przestrzeganie przepisów bezpieczeństwa i higieny pracy oraz przeciwpożarowych;  </w:t>
      </w:r>
    </w:p>
    <w:p w14:paraId="0433CDC6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lastRenderedPageBreak/>
        <w:t>Przeprowadzenie Instruktaży stanowiskowych i zaznajomienie pracowników z zagrożeniami przed rozpoczęciem wykonywanej pracy za pisemnym poświadczeniem.</w:t>
      </w:r>
    </w:p>
    <w:p w14:paraId="5269C812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>Wykonywanie określonych prac przez pracowników posiadających odpowiednie uprawnienia kwalifikacyjne (</w:t>
      </w:r>
      <w:r w:rsidRPr="00693EB6">
        <w:rPr>
          <w:rFonts w:eastAsiaTheme="minorHAnsi" w:cstheme="minorBidi"/>
          <w:color w:val="000000"/>
          <w:kern w:val="24"/>
        </w:rPr>
        <w:t>pracownicy muszą posiadać aktualne badania lekarskie i aktualne szkolenia z zakresu bhp)</w:t>
      </w:r>
    </w:p>
    <w:p w14:paraId="3F2D3BA6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>Stosowanie środków ochrony zbiorowej i indywidualnej przed zagrożeniami mogącymi wystąpić podczas wykonywanych prac.</w:t>
      </w:r>
    </w:p>
    <w:p w14:paraId="4556125E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  <w:bCs/>
        </w:rPr>
      </w:pPr>
      <w:r w:rsidRPr="00693EB6">
        <w:rPr>
          <w:rFonts w:eastAsiaTheme="minorHAnsi" w:cstheme="minorBidi"/>
        </w:rPr>
        <w:t xml:space="preserve">Zgłaszanie informacji do </w:t>
      </w:r>
      <w:r w:rsidRPr="00693EB6">
        <w:rPr>
          <w:rFonts w:eastAsiaTheme="minorHAnsi" w:cstheme="minorBidi"/>
          <w:bCs/>
        </w:rPr>
        <w:t xml:space="preserve">Biura BHP i POŻ GAZ-SYSTEM S.A. </w:t>
      </w:r>
      <w:r w:rsidRPr="00693EB6">
        <w:rPr>
          <w:rFonts w:eastAsiaTheme="minorHAnsi" w:cstheme="minorBidi"/>
        </w:rPr>
        <w:t>o zaistniałych Zdarzeniach (w tym m.in.: wypadkach przy pracy, pożarach, wybuchach, chorobach zawodowych, oraz innych niebezpiecznych zdarzeniach)</w:t>
      </w:r>
      <w:r w:rsidRPr="00693EB6">
        <w:rPr>
          <w:rFonts w:eastAsiaTheme="minorHAnsi" w:cstheme="minorBidi"/>
          <w:b/>
        </w:rPr>
        <w:t xml:space="preserve"> </w:t>
      </w:r>
      <w:r w:rsidRPr="00693EB6">
        <w:rPr>
          <w:rFonts w:eastAsiaTheme="minorHAnsi" w:cstheme="minorBidi"/>
        </w:rPr>
        <w:t>(</w:t>
      </w:r>
      <w:r w:rsidRPr="00693EB6">
        <w:rPr>
          <w:rFonts w:eastAsiaTheme="minorHAnsi" w:cstheme="minorBidi"/>
          <w:bCs/>
        </w:rPr>
        <w:t>Tel. 22 20 14 95, e-mail: sekretariat.bh@gaz-system.pl)</w:t>
      </w:r>
    </w:p>
    <w:p w14:paraId="120B696E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>Właściwe oznakowanie i ogrodzenie miejsca wykonywanej pracy.</w:t>
      </w:r>
    </w:p>
    <w:p w14:paraId="5AD86D29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>Usuwanie wszelkich uchybień w zakresie BHP, stwierdzonych w trakcie działań kontrolnych, w terminach uzgodnionych w Protokole z kontroli stanu BHP, sporządzonym przez pracownika Biura BHP i POŻ.</w:t>
      </w:r>
    </w:p>
    <w:p w14:paraId="3BE0B3AF" w14:textId="77777777" w:rsidR="00EA42A0" w:rsidRPr="00693EB6" w:rsidRDefault="00EA42A0" w:rsidP="00EA42A0">
      <w:pPr>
        <w:spacing w:before="0" w:after="0" w:line="360" w:lineRule="auto"/>
        <w:jc w:val="left"/>
        <w:rPr>
          <w:rFonts w:eastAsiaTheme="minorHAnsi" w:cstheme="minorBidi"/>
        </w:rPr>
      </w:pPr>
    </w:p>
    <w:p w14:paraId="365A08BB" w14:textId="6B663F4F" w:rsidR="00EA42A0" w:rsidRPr="00693EB6" w:rsidRDefault="00EA42A0" w:rsidP="00EA42A0">
      <w:pPr>
        <w:spacing w:before="0" w:after="0" w:line="360" w:lineRule="auto"/>
        <w:jc w:val="left"/>
        <w:rPr>
          <w:rFonts w:eastAsiaTheme="minorHAnsi" w:cstheme="minorBidi"/>
          <w:b/>
          <w:bCs/>
        </w:rPr>
      </w:pPr>
      <w:r w:rsidRPr="00693EB6">
        <w:rPr>
          <w:rFonts w:eastAsiaTheme="minorHAnsi" w:cstheme="minorBidi"/>
          <w:b/>
          <w:bCs/>
        </w:rPr>
        <w:t>INFORMACJE O OBIEKCIE</w:t>
      </w:r>
      <w:r w:rsidR="00D106C3">
        <w:rPr>
          <w:rFonts w:eastAsiaTheme="minorHAnsi" w:cstheme="minorBidi"/>
          <w:b/>
          <w:bCs/>
        </w:rPr>
        <w:t xml:space="preserve"> SIECI GAZOWEJ</w:t>
      </w:r>
      <w:r w:rsidRPr="00693EB6">
        <w:rPr>
          <w:rFonts w:eastAsiaTheme="minorHAnsi" w:cstheme="minorBidi"/>
          <w:b/>
          <w:bCs/>
        </w:rPr>
        <w:t>:</w:t>
      </w:r>
    </w:p>
    <w:p w14:paraId="370DC4B4" w14:textId="77777777" w:rsidR="00EA42A0" w:rsidRPr="00693EB6" w:rsidRDefault="00EA42A0" w:rsidP="00EA42A0">
      <w:pPr>
        <w:numPr>
          <w:ilvl w:val="0"/>
          <w:numId w:val="52"/>
        </w:numPr>
        <w:tabs>
          <w:tab w:val="left" w:pos="2268"/>
          <w:tab w:val="right" w:leader="dot" w:pos="5670"/>
          <w:tab w:val="left" w:pos="6237"/>
          <w:tab w:val="right" w:leader="dot" w:pos="9356"/>
        </w:tabs>
        <w:spacing w:before="0" w:after="0" w:line="360" w:lineRule="auto"/>
        <w:ind w:left="284" w:hanging="284"/>
        <w:contextualSpacing/>
        <w:jc w:val="left"/>
      </w:pPr>
      <w:r w:rsidRPr="00693EB6">
        <w:rPr>
          <w:b/>
        </w:rPr>
        <w:t>Nazwa obiektu: ………………………………………………………………………………………………</w:t>
      </w:r>
    </w:p>
    <w:p w14:paraId="263FEDE8" w14:textId="77777777" w:rsidR="00EA42A0" w:rsidRPr="00693EB6" w:rsidRDefault="00EA42A0" w:rsidP="00EA42A0">
      <w:pPr>
        <w:numPr>
          <w:ilvl w:val="0"/>
          <w:numId w:val="52"/>
        </w:numPr>
        <w:tabs>
          <w:tab w:val="left" w:pos="2268"/>
          <w:tab w:val="right" w:leader="dot" w:pos="5670"/>
          <w:tab w:val="left" w:pos="6237"/>
          <w:tab w:val="right" w:leader="dot" w:pos="9356"/>
        </w:tabs>
        <w:spacing w:before="0" w:after="0" w:line="360" w:lineRule="auto"/>
        <w:ind w:left="284" w:hanging="284"/>
        <w:contextualSpacing/>
        <w:jc w:val="left"/>
      </w:pPr>
      <w:r w:rsidRPr="00693EB6">
        <w:rPr>
          <w:b/>
        </w:rPr>
        <w:t>Data / okres realizacji prac: ………………………………………………………………………………</w:t>
      </w:r>
    </w:p>
    <w:p w14:paraId="7D969FD0" w14:textId="77777777" w:rsidR="00EA42A0" w:rsidRPr="00693EB6" w:rsidRDefault="00EA42A0" w:rsidP="00EA42A0">
      <w:pPr>
        <w:numPr>
          <w:ilvl w:val="0"/>
          <w:numId w:val="52"/>
        </w:numPr>
        <w:tabs>
          <w:tab w:val="left" w:pos="3402"/>
          <w:tab w:val="right" w:leader="dot" w:pos="9356"/>
        </w:tabs>
        <w:spacing w:before="0" w:after="0" w:line="360" w:lineRule="auto"/>
        <w:ind w:left="284" w:hanging="284"/>
        <w:jc w:val="left"/>
      </w:pPr>
      <w:r w:rsidRPr="00693EB6">
        <w:rPr>
          <w:b/>
          <w:bCs/>
        </w:rPr>
        <w:t>Krótki opis prac: ……………………………………………………………………………………………..</w:t>
      </w:r>
    </w:p>
    <w:p w14:paraId="167DFA28" w14:textId="4400EB75" w:rsidR="00EA42A0" w:rsidRPr="00693EB6" w:rsidRDefault="00D106C3" w:rsidP="00EA42A0">
      <w:pPr>
        <w:numPr>
          <w:ilvl w:val="0"/>
          <w:numId w:val="52"/>
        </w:numPr>
        <w:tabs>
          <w:tab w:val="left" w:pos="3402"/>
          <w:tab w:val="right" w:leader="dot" w:pos="9356"/>
        </w:tabs>
        <w:spacing w:before="0" w:after="0" w:line="360" w:lineRule="auto"/>
        <w:ind w:left="284" w:hanging="284"/>
        <w:jc w:val="left"/>
      </w:pPr>
      <w:r>
        <w:rPr>
          <w:b/>
        </w:rPr>
        <w:t>Z</w:t>
      </w:r>
      <w:r w:rsidR="00EA42A0" w:rsidRPr="00693EB6">
        <w:rPr>
          <w:b/>
        </w:rPr>
        <w:t>agrożenia</w:t>
      </w:r>
      <w:r>
        <w:rPr>
          <w:b/>
        </w:rPr>
        <w:t xml:space="preserve"> występująca na obiekcie</w:t>
      </w:r>
      <w:r w:rsidR="00EA42A0" w:rsidRPr="00693EB6">
        <w:rPr>
          <w:b/>
        </w:rPr>
        <w:t>: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4964"/>
        <w:gridCol w:w="1984"/>
        <w:gridCol w:w="1700"/>
      </w:tblGrid>
      <w:tr w:rsidR="00EA42A0" w:rsidRPr="00693EB6" w14:paraId="18675564" w14:textId="77777777" w:rsidTr="0043648E">
        <w:trPr>
          <w:trHeight w:val="734"/>
          <w:tblHeader/>
          <w:jc w:val="center"/>
        </w:trPr>
        <w:tc>
          <w:tcPr>
            <w:tcW w:w="305" w:type="pct"/>
            <w:shd w:val="clear" w:color="auto" w:fill="FFFF00"/>
            <w:vAlign w:val="center"/>
          </w:tcPr>
          <w:p w14:paraId="79F2934A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693EB6">
              <w:rPr>
                <w:b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695" w:type="pct"/>
            <w:shd w:val="clear" w:color="auto" w:fill="FFFF00"/>
            <w:vAlign w:val="center"/>
          </w:tcPr>
          <w:p w14:paraId="6A097804" w14:textId="77777777" w:rsidR="00EA42A0" w:rsidRPr="00693EB6" w:rsidRDefault="00EA42A0" w:rsidP="0043648E">
            <w:pPr>
              <w:spacing w:before="0" w:after="0"/>
              <w:jc w:val="center"/>
              <w:rPr>
                <w:rFonts w:cs="Arial"/>
                <w:b/>
                <w:bCs/>
                <w:color w:val="000000"/>
                <w:kern w:val="24"/>
                <w:sz w:val="22"/>
                <w:szCs w:val="22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22"/>
                <w:szCs w:val="22"/>
                <w:lang w:eastAsia="pl-PL"/>
              </w:rPr>
              <w:t>Rodzaj zagrożenia</w:t>
            </w:r>
          </w:p>
        </w:tc>
        <w:tc>
          <w:tcPr>
            <w:tcW w:w="1077" w:type="pct"/>
            <w:shd w:val="clear" w:color="auto" w:fill="FFFF00"/>
            <w:vAlign w:val="center"/>
          </w:tcPr>
          <w:p w14:paraId="084E0E4B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693EB6">
              <w:rPr>
                <w:b/>
                <w:sz w:val="22"/>
                <w:szCs w:val="22"/>
                <w:lang w:eastAsia="pl-PL"/>
              </w:rPr>
              <w:t>Oznakowanie Zagrożenia</w:t>
            </w:r>
          </w:p>
        </w:tc>
        <w:tc>
          <w:tcPr>
            <w:tcW w:w="924" w:type="pct"/>
            <w:shd w:val="clear" w:color="auto" w:fill="FFFF00"/>
            <w:vAlign w:val="center"/>
          </w:tcPr>
          <w:p w14:paraId="358708BF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693EB6">
              <w:rPr>
                <w:b/>
                <w:sz w:val="22"/>
                <w:szCs w:val="22"/>
                <w:lang w:eastAsia="pl-PL"/>
              </w:rPr>
              <w:t>Występuje [TAK/NIE] / UWAGI</w:t>
            </w:r>
          </w:p>
        </w:tc>
      </w:tr>
      <w:tr w:rsidR="00EA42A0" w:rsidRPr="00693EB6" w14:paraId="00CC043A" w14:textId="77777777" w:rsidTr="0043648E">
        <w:trPr>
          <w:trHeight w:val="1232"/>
          <w:jc w:val="center"/>
        </w:trPr>
        <w:tc>
          <w:tcPr>
            <w:tcW w:w="305" w:type="pct"/>
            <w:shd w:val="clear" w:color="auto" w:fill="auto"/>
          </w:tcPr>
          <w:p w14:paraId="4F43942D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6E985AB0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>Wybuch lub pożar w wyniku uszkodzenia mechanicznego elementów sieci gazowej.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Wszelkie prace w strefie kontrolowanej elementów gazowej sieci przesyłowej można prowadzić tylko po uzgodnieniu sposobu ich wykonania, a niektóre tylko pod nadzorem pracowników GAZ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noBreakHyphen/>
              <w:t>SYSTEM.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5DBF1B2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693EB6">
              <w:rPr>
                <w:noProof/>
                <w:lang w:eastAsia="pl-PL"/>
              </w:rPr>
              <w:drawing>
                <wp:inline distT="0" distB="0" distL="0" distR="0" wp14:anchorId="65E85B36" wp14:editId="1E0019A2">
                  <wp:extent cx="864870" cy="838200"/>
                  <wp:effectExtent l="0" t="0" r="0" b="0"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902" cy="853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41D418E6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1476B91F" w14:textId="77777777" w:rsidTr="0043648E">
        <w:trPr>
          <w:trHeight w:val="1251"/>
          <w:jc w:val="center"/>
        </w:trPr>
        <w:tc>
          <w:tcPr>
            <w:tcW w:w="305" w:type="pct"/>
            <w:shd w:val="clear" w:color="auto" w:fill="auto"/>
          </w:tcPr>
          <w:p w14:paraId="2DCAE24A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5B57F3B8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Strefy zagrożenia wybuchem. 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W strefach zagrożenia wybuchem nie używaj otwartego ognia, narzędzi mogących być źródłem zapłonu, urządzeń elektrycznych nieprzystosowanych do stosowania w strefach zagrożenia wybuchem. Stosuj odzież antyelektrostatyczną i trudnopalną, prowadź ciągły pomiar stężenia metanu i tlenu.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82DC015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CA5CEB">
              <w:rPr>
                <w:color w:val="0000FF"/>
                <w:lang w:eastAsia="pl-PL"/>
              </w:rPr>
              <w:fldChar w:fldCharType="begin"/>
            </w:r>
            <w:r w:rsidR="00CA5CEB">
              <w:rPr>
                <w:color w:val="0000FF"/>
                <w:lang w:eastAsia="pl-PL"/>
              </w:rPr>
              <w:instrText xml:space="preserve"> </w:instrText>
            </w:r>
            <w:r w:rsidR="00CA5CEB">
              <w:rPr>
                <w:color w:val="0000FF"/>
                <w:lang w:eastAsia="pl-PL"/>
              </w:rPr>
              <w:instrText>INCLUDEPICTURE  "http://www.komers-bhp.pl/higienapracy/40.gif" \* MERGEFORMATINET</w:instrText>
            </w:r>
            <w:r w:rsidR="00CA5CEB">
              <w:rPr>
                <w:color w:val="0000FF"/>
                <w:lang w:eastAsia="pl-PL"/>
              </w:rPr>
              <w:instrText xml:space="preserve"> </w:instrText>
            </w:r>
            <w:r w:rsidR="00CA5CEB">
              <w:rPr>
                <w:color w:val="0000FF"/>
                <w:lang w:eastAsia="pl-PL"/>
              </w:rPr>
              <w:fldChar w:fldCharType="separate"/>
            </w:r>
            <w:r w:rsidR="00CA5CEB">
              <w:rPr>
                <w:color w:val="0000FF"/>
                <w:lang w:eastAsia="pl-PL"/>
              </w:rPr>
              <w:pict w14:anchorId="4A0868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1pt;height:65.1pt" o:button="t">
                  <v:imagedata r:id="rId14" r:href="rId15"/>
                </v:shape>
              </w:pict>
            </w:r>
            <w:r w:rsidR="00CA5CEB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6E2ECCE1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19706DFC" w14:textId="77777777" w:rsidTr="0043648E">
        <w:trPr>
          <w:trHeight w:val="1285"/>
          <w:jc w:val="center"/>
        </w:trPr>
        <w:tc>
          <w:tcPr>
            <w:tcW w:w="305" w:type="pct"/>
            <w:shd w:val="clear" w:color="auto" w:fill="auto"/>
          </w:tcPr>
          <w:p w14:paraId="29A88499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40F3AD1C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 Wysokie ciśnienie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Otwarcie armatury, rozłączenie połączeń, rozcięcie elementów sieci gazowej pod ciśnieniem spowoduje gwałtowne uwolnienie energii, wskutek czego może dojść do uszkodzenia ciała, a w przypadku obecności źródła zapłonu do wybuchu lub pożaru.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F44E89B" w14:textId="77777777" w:rsidR="00EA42A0" w:rsidRPr="00693EB6" w:rsidRDefault="00EA42A0" w:rsidP="0043648E">
            <w:pPr>
              <w:spacing w:before="0" w:after="0"/>
              <w:jc w:val="center"/>
              <w:rPr>
                <w:color w:val="0000FF"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CA5CEB">
              <w:rPr>
                <w:color w:val="0000FF"/>
                <w:lang w:eastAsia="pl-PL"/>
              </w:rPr>
              <w:fldChar w:fldCharType="begin"/>
            </w:r>
            <w:r w:rsidR="00CA5CEB">
              <w:rPr>
                <w:color w:val="0000FF"/>
                <w:lang w:eastAsia="pl-PL"/>
              </w:rPr>
              <w:instrText xml:space="preserve"> </w:instrText>
            </w:r>
            <w:r w:rsidR="00CA5CEB">
              <w:rPr>
                <w:color w:val="0000FF"/>
                <w:lang w:eastAsia="pl-PL"/>
              </w:rPr>
              <w:instrText>INCLUDEPICTURE  "http://gvarant.pl/admin/foto/12487_504.jpg" \* MERGEFORMATINET</w:instrText>
            </w:r>
            <w:r w:rsidR="00CA5CEB">
              <w:rPr>
                <w:color w:val="0000FF"/>
                <w:lang w:eastAsia="pl-PL"/>
              </w:rPr>
              <w:instrText xml:space="preserve"> </w:instrText>
            </w:r>
            <w:r w:rsidR="00CA5CEB">
              <w:rPr>
                <w:color w:val="0000FF"/>
                <w:lang w:eastAsia="pl-PL"/>
              </w:rPr>
              <w:fldChar w:fldCharType="separate"/>
            </w:r>
            <w:r w:rsidR="00CA5CEB">
              <w:rPr>
                <w:color w:val="0000FF"/>
                <w:lang w:eastAsia="pl-PL"/>
              </w:rPr>
              <w:pict w14:anchorId="3F8ABCAB">
                <v:shape id="_x0000_i1026" type="#_x0000_t75" style="width:60.1pt;height:59.5pt" o:button="t">
                  <v:imagedata r:id="rId16" r:href="rId17"/>
                </v:shape>
              </w:pict>
            </w:r>
            <w:r w:rsidR="00CA5CEB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719C6F8D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03542755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09381678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47C2BCBB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Wyparcie tlenu przez gaz ziemny. 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Pracując w wykopie przy czynnym gazociągu pamiętaj o prowadzeniu ciągłego pomiaru stężenia metanu i tlenu. Niezidentyfikowana nieszczelność może doprowadzić do wypierania tlenu z wykopu.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14CF222F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 w:rsidR="00CA5CEB">
              <w:rPr>
                <w:color w:val="333333"/>
                <w:lang w:eastAsia="pl-PL"/>
              </w:rPr>
              <w:fldChar w:fldCharType="begin"/>
            </w:r>
            <w:r w:rsidR="00CA5CEB">
              <w:rPr>
                <w:color w:val="333333"/>
                <w:lang w:eastAsia="pl-PL"/>
              </w:rPr>
              <w:instrText xml:space="preserve"> </w:instrText>
            </w:r>
            <w:r w:rsidR="00CA5CEB">
              <w:rPr>
                <w:color w:val="333333"/>
                <w:lang w:eastAsia="pl-PL"/>
              </w:rPr>
              <w:instrText>INCLUDEPICTURE  "http://us.cdn3.123rf.com/168nwm/rclassenlayouts/rclassenlayouts1208/rclassenlayouts120800078/15313153-znaki-bezpieczenstwa-znak-ostrzegawczy-trojkat-bgv-vector-icon-piktogram-dusi-brak-tlenu.jpg" \* MERGEFORMATINET</w:instrText>
            </w:r>
            <w:r w:rsidR="00CA5CEB">
              <w:rPr>
                <w:color w:val="333333"/>
                <w:lang w:eastAsia="pl-PL"/>
              </w:rPr>
              <w:instrText xml:space="preserve"> </w:instrText>
            </w:r>
            <w:r w:rsidR="00CA5CEB">
              <w:rPr>
                <w:color w:val="333333"/>
                <w:lang w:eastAsia="pl-PL"/>
              </w:rPr>
              <w:fldChar w:fldCharType="separate"/>
            </w:r>
            <w:r w:rsidR="00CA5CEB">
              <w:rPr>
                <w:color w:val="333333"/>
                <w:lang w:eastAsia="pl-PL"/>
              </w:rPr>
              <w:pict w14:anchorId="4874AF7B">
                <v:shape id="_x0000_i1027" type="#_x0000_t75" alt="Znaki bezpieczeństwa znak ostrzegawczy trójkąt BGV vector icon piktogram dusi brak tlenu stock photography" style="width:63.85pt;height:63.85pt" o:button="t">
                  <v:imagedata r:id="rId18" r:href="rId19"/>
                </v:shape>
              </w:pict>
            </w:r>
            <w:r w:rsidR="00CA5CEB"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695F2D27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4D0B64ED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E75AC83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1368061F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Głębokie wykopy.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Zabezpieczaj wykop barierkami, zabezpieczaj ściany wykopu przed osunięciem, zapewnij bezpieczne zejścia/wyjścia, używaj sprzętu do asekuracji podczas pracy w wykopach.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18BF864A" w14:textId="511DFDF5" w:rsidR="00EA42A0" w:rsidRPr="00693EB6" w:rsidRDefault="005515C1" w:rsidP="0043648E">
            <w:pPr>
              <w:spacing w:before="0" w:after="0"/>
              <w:jc w:val="center"/>
              <w:rPr>
                <w:color w:val="333333"/>
                <w:lang w:eastAsia="pl-PL"/>
              </w:rPr>
            </w:pP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CA5CEB">
              <w:rPr>
                <w:color w:val="0000FF"/>
                <w:lang w:eastAsia="pl-PL"/>
              </w:rPr>
              <w:fldChar w:fldCharType="begin"/>
            </w:r>
            <w:r w:rsidR="00CA5CEB">
              <w:rPr>
                <w:color w:val="0000FF"/>
                <w:lang w:eastAsia="pl-PL"/>
              </w:rPr>
              <w:instrText xml:space="preserve"> </w:instrText>
            </w:r>
            <w:r w:rsidR="00CA5CEB">
              <w:rPr>
                <w:color w:val="0000FF"/>
                <w:lang w:eastAsia="pl-PL"/>
              </w:rPr>
              <w:instrText>INCLUDEPICTURE  "http://images.sklepy24.pl/80646983/550/large/znak-uwaga-glebokie-wykopy-z-tb4-p-250x350.jpg" \* MERGEFORMATINET</w:instrText>
            </w:r>
            <w:r w:rsidR="00CA5CEB">
              <w:rPr>
                <w:color w:val="0000FF"/>
                <w:lang w:eastAsia="pl-PL"/>
              </w:rPr>
              <w:instrText xml:space="preserve"> </w:instrText>
            </w:r>
            <w:r w:rsidR="00CA5CEB">
              <w:rPr>
                <w:color w:val="0000FF"/>
                <w:lang w:eastAsia="pl-PL"/>
              </w:rPr>
              <w:fldChar w:fldCharType="separate"/>
            </w:r>
            <w:r w:rsidR="00CA5CEB">
              <w:rPr>
                <w:color w:val="0000FF"/>
                <w:lang w:eastAsia="pl-PL"/>
              </w:rPr>
              <w:pict w14:anchorId="7D0C33DF">
                <v:shape id="_x0000_i1028" type="#_x0000_t75" style="width:70.1pt;height:51.95pt" o:button="t">
                  <v:imagedata r:id="rId20" r:href="rId21"/>
                </v:shape>
              </w:pict>
            </w:r>
            <w:r w:rsidR="00CA5CEB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068F931D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5D5C805F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92BA413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2A424DC9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Prace dźwigiem, wiszące przedmioty.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 xml:space="preserve">Podczas pracy dźwigiem zabrania się przebywania osób w strefie zagrożenia. Niedopuszczalne jest przebywanie osób w wykopie podczas opuszczania do niego rurowych elementów sieci gazowej.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CAEEC8A" w14:textId="328B057B" w:rsidR="00EA42A0" w:rsidRPr="00693EB6" w:rsidRDefault="005515C1" w:rsidP="0043648E">
            <w:pPr>
              <w:spacing w:before="0" w:after="0"/>
              <w:jc w:val="center"/>
              <w:rPr>
                <w:color w:val="0000FF"/>
                <w:lang w:eastAsia="pl-PL"/>
              </w:rPr>
            </w:pPr>
            <w:r w:rsidRPr="00693EB6">
              <w:rPr>
                <w:rFonts w:eastAsiaTheme="minorHAnsi" w:cstheme="minorBidi"/>
                <w:sz w:val="22"/>
                <w:szCs w:val="22"/>
              </w:rPr>
              <w:object w:dxaOrig="3690" w:dyaOrig="3330" w14:anchorId="35B081D3">
                <v:shape id="_x0000_i1029" type="#_x0000_t75" style="width:62.6pt;height:58.25pt" o:ole="">
                  <v:imagedata r:id="rId22" o:title=""/>
                </v:shape>
                <o:OLEObject Type="Embed" ProgID="Paint.Picture" ShapeID="_x0000_i1029" DrawAspect="Content" ObjectID="_1800873469" r:id="rId23"/>
              </w:object>
            </w:r>
          </w:p>
        </w:tc>
        <w:tc>
          <w:tcPr>
            <w:tcW w:w="924" w:type="pct"/>
          </w:tcPr>
          <w:p w14:paraId="6DB53FC6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06D5A1A7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0B596A7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11614BDA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Kontakt z płomieniem bądź elementami o wysokiej temperaturze.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Zachowaj szczególną ostrożność podczas prac z otwartym ogniem, stosuj się do przepisów przeciwpożarowych. 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CA7B319" w14:textId="77777777" w:rsidR="00EA42A0" w:rsidRPr="00693EB6" w:rsidRDefault="00EA42A0" w:rsidP="0043648E">
            <w:pPr>
              <w:spacing w:before="0" w:after="0"/>
              <w:jc w:val="center"/>
              <w:rPr>
                <w:color w:val="333333"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CA5CEB">
              <w:rPr>
                <w:color w:val="0000FF"/>
                <w:lang w:eastAsia="pl-PL"/>
              </w:rPr>
              <w:fldChar w:fldCharType="begin"/>
            </w:r>
            <w:r w:rsidR="00CA5CEB">
              <w:rPr>
                <w:color w:val="0000FF"/>
                <w:lang w:eastAsia="pl-PL"/>
              </w:rPr>
              <w:instrText xml:space="preserve"> </w:instrText>
            </w:r>
            <w:r w:rsidR="00CA5CEB">
              <w:rPr>
                <w:color w:val="0000FF"/>
                <w:lang w:eastAsia="pl-PL"/>
              </w:rPr>
              <w:instrText>INCLUDEPICTURE  "http://bhp.behpol.pl/wp-content/uploads/2010/03/Z152CHF220x300_01d.jpg" \* MERGEFORMATINET</w:instrText>
            </w:r>
            <w:r w:rsidR="00CA5CEB">
              <w:rPr>
                <w:color w:val="0000FF"/>
                <w:lang w:eastAsia="pl-PL"/>
              </w:rPr>
              <w:instrText xml:space="preserve"> </w:instrText>
            </w:r>
            <w:r w:rsidR="00CA5CEB">
              <w:rPr>
                <w:color w:val="0000FF"/>
                <w:lang w:eastAsia="pl-PL"/>
              </w:rPr>
              <w:fldChar w:fldCharType="separate"/>
            </w:r>
            <w:r w:rsidR="00CA5CEB">
              <w:rPr>
                <w:color w:val="0000FF"/>
                <w:lang w:eastAsia="pl-PL"/>
              </w:rPr>
              <w:pict w14:anchorId="4F714C93">
                <v:shape id="_x0000_i1030" type="#_x0000_t75" style="width:66.35pt;height:58.85pt" o:button="t">
                  <v:imagedata r:id="rId24" r:href="rId25"/>
                </v:shape>
              </w:pict>
            </w:r>
            <w:r w:rsidR="00CA5CEB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288EBC2C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7D15A7A4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CA749F3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48CCD7A7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Upadek z wysokości lub na tym samym poziomie.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</w:p>
          <w:p w14:paraId="7579FC7A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Pracując na wysokości pamiętaj o stosowaniu właściwych zabezpieczeń.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3D7DA37" w14:textId="2CAD38BF" w:rsidR="00EA42A0" w:rsidRPr="00693EB6" w:rsidRDefault="005515C1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CA5CEB">
              <w:rPr>
                <w:color w:val="0000FF"/>
                <w:lang w:eastAsia="pl-PL"/>
              </w:rPr>
              <w:fldChar w:fldCharType="begin"/>
            </w:r>
            <w:r w:rsidR="00CA5CEB">
              <w:rPr>
                <w:color w:val="0000FF"/>
                <w:lang w:eastAsia="pl-PL"/>
              </w:rPr>
              <w:instrText xml:space="preserve"> </w:instrText>
            </w:r>
            <w:r w:rsidR="00CA5CEB">
              <w:rPr>
                <w:color w:val="0000FF"/>
                <w:lang w:eastAsia="pl-PL"/>
              </w:rPr>
              <w:instrText>INCLUDEPICTURE  "http://images.sklepy24.pl/61216952/822/large/znak-15-uwaga-niebezpieczenstwo-upadku-pb.jpg" \* MERGEFORMATINET</w:instrText>
            </w:r>
            <w:r w:rsidR="00CA5CEB">
              <w:rPr>
                <w:color w:val="0000FF"/>
                <w:lang w:eastAsia="pl-PL"/>
              </w:rPr>
              <w:instrText xml:space="preserve"> </w:instrText>
            </w:r>
            <w:r w:rsidR="00CA5CEB">
              <w:rPr>
                <w:color w:val="0000FF"/>
                <w:lang w:eastAsia="pl-PL"/>
              </w:rPr>
              <w:fldChar w:fldCharType="separate"/>
            </w:r>
            <w:r w:rsidR="00CA5CEB">
              <w:rPr>
                <w:color w:val="0000FF"/>
                <w:lang w:eastAsia="pl-PL"/>
              </w:rPr>
              <w:pict w14:anchorId="76D6E21C">
                <v:shape id="_x0000_i1031" type="#_x0000_t75" style="width:60.1pt;height:52.6pt" o:button="t">
                  <v:imagedata r:id="rId26" r:href="rId27"/>
                </v:shape>
              </w:pict>
            </w:r>
            <w:r w:rsidR="00CA5CEB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6ADB6098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32840BA6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2CD4BAB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58DCBA28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Kontakt z wirującymi częściami maszyn.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Pamiętaj o stosowaniu prawidłowych osłon i zabezpieczeń w strefach niebezpiecznych maszyn. Należy wykonywać okresowe przeglądy i badania maszyn i urządzeń zgodnie z obowiązującymi przepisami.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6DE84F9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CA5CEB">
              <w:rPr>
                <w:color w:val="0000FF"/>
                <w:lang w:eastAsia="pl-PL"/>
              </w:rPr>
              <w:fldChar w:fldCharType="begin"/>
            </w:r>
            <w:r w:rsidR="00CA5CEB">
              <w:rPr>
                <w:color w:val="0000FF"/>
                <w:lang w:eastAsia="pl-PL"/>
              </w:rPr>
              <w:instrText xml:space="preserve"> </w:instrText>
            </w:r>
            <w:r w:rsidR="00CA5CEB">
              <w:rPr>
                <w:color w:val="0000FF"/>
                <w:lang w:eastAsia="pl-PL"/>
              </w:rPr>
              <w:instrText>INCLUDEPICTURE  "http://gvarant.pl/admin/foto/12632_646m.jpg" \* MERGEFORMATINET</w:instrText>
            </w:r>
            <w:r w:rsidR="00CA5CEB">
              <w:rPr>
                <w:color w:val="0000FF"/>
                <w:lang w:eastAsia="pl-PL"/>
              </w:rPr>
              <w:instrText xml:space="preserve"> </w:instrText>
            </w:r>
            <w:r w:rsidR="00CA5CEB">
              <w:rPr>
                <w:color w:val="0000FF"/>
                <w:lang w:eastAsia="pl-PL"/>
              </w:rPr>
              <w:fldChar w:fldCharType="separate"/>
            </w:r>
            <w:r w:rsidR="00CA5CEB">
              <w:rPr>
                <w:color w:val="0000FF"/>
                <w:lang w:eastAsia="pl-PL"/>
              </w:rPr>
              <w:pict w14:anchorId="5E3579D0">
                <v:shape id="_x0000_i1032" type="#_x0000_t75" style="width:65.1pt;height:62.6pt" o:button="t">
                  <v:imagedata r:id="rId28" r:href="rId29"/>
                </v:shape>
              </w:pict>
            </w:r>
            <w:r w:rsidR="00CA5CEB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41A00246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2A41E3C6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0EBFBF71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6D20073F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Porażenie prądem elektrycznym.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Nie dotykaj urządzeń elektroenergetycznych noszących ślady uszkodzenia. Stosuj odpowiednie środki ochrony indywidualnej.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0C2FABF" w14:textId="16BFA5B2" w:rsidR="00EA42A0" w:rsidRPr="00693EB6" w:rsidRDefault="00EA42A0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"http://images.clipartlogo.com/files/images/36/360887/high-voltage-clip-art_t.jpg"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CA5CEB">
              <w:rPr>
                <w:color w:val="0000FF"/>
                <w:lang w:eastAsia="pl-PL"/>
              </w:rPr>
              <w:fldChar w:fldCharType="begin"/>
            </w:r>
            <w:r w:rsidR="00CA5CEB">
              <w:rPr>
                <w:color w:val="0000FF"/>
                <w:lang w:eastAsia="pl-PL"/>
              </w:rPr>
              <w:instrText xml:space="preserve"> </w:instrText>
            </w:r>
            <w:r w:rsidR="00CA5CEB">
              <w:rPr>
                <w:color w:val="0000FF"/>
                <w:lang w:eastAsia="pl-PL"/>
              </w:rPr>
              <w:instrText>INCLUDEPICTURE  "http://images.clipartlogo.com/files/images/36/360887/high-voltage-clip-art_t.jpg" \* MERGEFORMATINET</w:instrText>
            </w:r>
            <w:r w:rsidR="00CA5CEB">
              <w:rPr>
                <w:color w:val="0000FF"/>
                <w:lang w:eastAsia="pl-PL"/>
              </w:rPr>
              <w:instrText xml:space="preserve"> </w:instrText>
            </w:r>
            <w:r w:rsidR="00CA5CEB">
              <w:rPr>
                <w:color w:val="0000FF"/>
                <w:lang w:eastAsia="pl-PL"/>
              </w:rPr>
              <w:fldChar w:fldCharType="separate"/>
            </w:r>
            <w:r w:rsidR="00CA5CEB">
              <w:rPr>
                <w:color w:val="0000FF"/>
                <w:lang w:eastAsia="pl-PL"/>
              </w:rPr>
              <w:pict w14:anchorId="5E39D5A6">
                <v:shape id="_x0000_i1033" type="#_x0000_t75" style="width:63.85pt;height:57.6pt">
                  <v:imagedata r:id="rId30" r:href="rId31"/>
                </v:shape>
              </w:pict>
            </w:r>
            <w:r w:rsidR="00CA5CEB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531A126E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7A5B0307" w14:textId="77777777" w:rsidTr="0043648E">
        <w:trPr>
          <w:trHeight w:val="1292"/>
          <w:jc w:val="center"/>
        </w:trPr>
        <w:tc>
          <w:tcPr>
            <w:tcW w:w="305" w:type="pct"/>
            <w:shd w:val="clear" w:color="auto" w:fill="auto"/>
          </w:tcPr>
          <w:p w14:paraId="3CCBF1C1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7706563F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Hałas i drgania w środowisku pracy.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 xml:space="preserve">Pamiętaj o stosowaniu ochronników słuch.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927A69F" w14:textId="662A5D01" w:rsidR="00EA42A0" w:rsidRPr="00693EB6" w:rsidRDefault="005515C1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CA5CEB">
              <w:rPr>
                <w:color w:val="0000FF"/>
                <w:lang w:eastAsia="pl-PL"/>
              </w:rPr>
              <w:fldChar w:fldCharType="begin"/>
            </w:r>
            <w:r w:rsidR="00CA5CEB">
              <w:rPr>
                <w:color w:val="0000FF"/>
                <w:lang w:eastAsia="pl-PL"/>
              </w:rPr>
              <w:instrText xml:space="preserve"> </w:instrText>
            </w:r>
            <w:r w:rsidR="00CA5CEB">
              <w:rPr>
                <w:color w:val="0000FF"/>
                <w:lang w:eastAsia="pl-PL"/>
              </w:rPr>
              <w:instrText>INCLUDEPICTURE  "http://images.kangoo.pl/61216952/814/large/znak_15_uwaga_wysoki_poziom_halasu_225x275_pb.jpg" \* MERGEFORMATINET</w:instrText>
            </w:r>
            <w:r w:rsidR="00CA5CEB">
              <w:rPr>
                <w:color w:val="0000FF"/>
                <w:lang w:eastAsia="pl-PL"/>
              </w:rPr>
              <w:instrText xml:space="preserve"> </w:instrText>
            </w:r>
            <w:r w:rsidR="00CA5CEB">
              <w:rPr>
                <w:color w:val="0000FF"/>
                <w:lang w:eastAsia="pl-PL"/>
              </w:rPr>
              <w:fldChar w:fldCharType="separate"/>
            </w:r>
            <w:r w:rsidR="00CA5CEB">
              <w:rPr>
                <w:color w:val="0000FF"/>
                <w:lang w:eastAsia="pl-PL"/>
              </w:rPr>
              <w:pict w14:anchorId="0AFB4FA0">
                <v:shape id="_x0000_i1034" type="#_x0000_t75" style="width:65.1pt;height:55.1pt" o:button="t">
                  <v:imagedata r:id="rId32" r:href="rId33"/>
                </v:shape>
              </w:pict>
            </w:r>
            <w:r w:rsidR="00CA5CEB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113005CB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2B442AFF" w14:textId="77777777" w:rsidTr="0043648E">
        <w:trPr>
          <w:trHeight w:val="1292"/>
          <w:jc w:val="center"/>
        </w:trPr>
        <w:tc>
          <w:tcPr>
            <w:tcW w:w="305" w:type="pct"/>
            <w:shd w:val="clear" w:color="auto" w:fill="auto"/>
          </w:tcPr>
          <w:p w14:paraId="10900BEC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01261143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Kontakt z niebezpiecznymi substancjami chemicznymi.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Używając niebezpieczne substancje chemiczne stosuj środki ochrony osobistej wskazane w Kartach charakterystyki, które muszą być dostępne w miejscu wykonywanej pracy.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C70F77B" w14:textId="77777777" w:rsidR="00EA42A0" w:rsidRPr="00693EB6" w:rsidRDefault="00EA42A0" w:rsidP="0043648E">
            <w:pPr>
              <w:spacing w:before="0" w:after="0"/>
              <w:jc w:val="center"/>
              <w:rPr>
                <w:color w:val="0000FF"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CA5CEB">
              <w:rPr>
                <w:color w:val="0000FF"/>
                <w:lang w:eastAsia="pl-PL"/>
              </w:rPr>
              <w:fldChar w:fldCharType="begin"/>
            </w:r>
            <w:r w:rsidR="00CA5CEB">
              <w:rPr>
                <w:color w:val="0000FF"/>
                <w:lang w:eastAsia="pl-PL"/>
              </w:rPr>
              <w:instrText xml:space="preserve"> </w:instrText>
            </w:r>
            <w:r w:rsidR="00CA5CEB">
              <w:rPr>
                <w:color w:val="0000FF"/>
                <w:lang w:eastAsia="pl-PL"/>
              </w:rPr>
              <w:instrText>INCLUDEPICTURE  "http://ebsoft.de/sites/default/files/image/ghs-piktogramme.jpg" \* MERGEFORMATINET</w:instrText>
            </w:r>
            <w:r w:rsidR="00CA5CEB">
              <w:rPr>
                <w:color w:val="0000FF"/>
                <w:lang w:eastAsia="pl-PL"/>
              </w:rPr>
              <w:instrText xml:space="preserve"> </w:instrText>
            </w:r>
            <w:r w:rsidR="00CA5CEB">
              <w:rPr>
                <w:color w:val="0000FF"/>
                <w:lang w:eastAsia="pl-PL"/>
              </w:rPr>
              <w:fldChar w:fldCharType="separate"/>
            </w:r>
            <w:r w:rsidR="00CA5CEB">
              <w:rPr>
                <w:color w:val="0000FF"/>
                <w:lang w:eastAsia="pl-PL"/>
              </w:rPr>
              <w:pict w14:anchorId="162B88CA">
                <v:shape id="_x0000_i1035" type="#_x0000_t75" style="width:71.35pt;height:59.5pt" o:button="t">
                  <v:imagedata r:id="rId34" r:href="rId35"/>
                </v:shape>
              </w:pict>
            </w:r>
            <w:r w:rsidR="00CA5CEB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04D2EFBF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</w:tbl>
    <w:p w14:paraId="71324818" w14:textId="77777777" w:rsidR="00EA42A0" w:rsidRPr="00693EB6" w:rsidRDefault="00EA42A0" w:rsidP="00EA42A0">
      <w:pPr>
        <w:spacing w:before="0" w:after="0"/>
        <w:rPr>
          <w:rFonts w:eastAsiaTheme="minorHAnsi" w:cstheme="minorBidi"/>
          <w:b/>
        </w:rPr>
      </w:pPr>
    </w:p>
    <w:p w14:paraId="3104C5E8" w14:textId="77777777" w:rsidR="00EA42A0" w:rsidRPr="00693EB6" w:rsidRDefault="00EA42A0" w:rsidP="00EA42A0">
      <w:pPr>
        <w:spacing w:before="0" w:after="0"/>
        <w:rPr>
          <w:rFonts w:eastAsiaTheme="minorHAnsi" w:cstheme="minorBidi"/>
          <w:b/>
        </w:rPr>
      </w:pPr>
    </w:p>
    <w:p w14:paraId="357EB860" w14:textId="77777777" w:rsidR="00A45F68" w:rsidRDefault="00A45F68" w:rsidP="00EA42A0">
      <w:pPr>
        <w:spacing w:before="0" w:after="0"/>
        <w:rPr>
          <w:rFonts w:eastAsiaTheme="minorHAnsi" w:cstheme="minorBidi"/>
          <w:b/>
        </w:rPr>
      </w:pPr>
    </w:p>
    <w:p w14:paraId="2CAA5B0E" w14:textId="77777777" w:rsidR="00A45F68" w:rsidRDefault="00A45F68" w:rsidP="00EA42A0">
      <w:pPr>
        <w:spacing w:before="0" w:after="0"/>
        <w:rPr>
          <w:rFonts w:eastAsiaTheme="minorHAnsi" w:cstheme="minorBidi"/>
          <w:b/>
        </w:rPr>
      </w:pPr>
    </w:p>
    <w:p w14:paraId="1F2916D9" w14:textId="45BE32A9" w:rsidR="00EA42A0" w:rsidRPr="00693EB6" w:rsidRDefault="00EA42A0" w:rsidP="00EA42A0">
      <w:pPr>
        <w:spacing w:before="0" w:after="0"/>
        <w:rPr>
          <w:rFonts w:eastAsiaTheme="minorHAnsi" w:cstheme="minorBidi"/>
          <w:b/>
        </w:rPr>
      </w:pPr>
      <w:r w:rsidRPr="00693EB6">
        <w:rPr>
          <w:rFonts w:eastAsiaTheme="minorHAnsi" w:cstheme="minorBidi"/>
          <w:b/>
        </w:rPr>
        <w:lastRenderedPageBreak/>
        <w:t>Inne zagrożenia oraz wskazówki dotyczące bezpieczeństwa pracy charakterystyczne dla danego obiektu: …………………………………………………………………………………………………</w:t>
      </w:r>
    </w:p>
    <w:p w14:paraId="065E33D7" w14:textId="77777777" w:rsidR="00EA42A0" w:rsidRPr="00693EB6" w:rsidRDefault="00EA42A0" w:rsidP="00EA42A0">
      <w:pPr>
        <w:spacing w:before="0" w:after="0"/>
        <w:rPr>
          <w:rFonts w:eastAsiaTheme="minorHAnsi" w:cstheme="minorBidi"/>
          <w:b/>
        </w:rPr>
      </w:pPr>
      <w:r w:rsidRPr="00693EB6">
        <w:rPr>
          <w:rFonts w:eastAsiaTheme="minorHAnsi" w:cstheme="minorBidi"/>
          <w:b/>
        </w:rPr>
        <w:t>……………………………………………………………………………………………………………………….</w:t>
      </w:r>
    </w:p>
    <w:p w14:paraId="66F76AA3" w14:textId="77777777" w:rsidR="00EA42A0" w:rsidRPr="00693EB6" w:rsidRDefault="00EA42A0" w:rsidP="00EA42A0">
      <w:pPr>
        <w:tabs>
          <w:tab w:val="left" w:pos="3402"/>
          <w:tab w:val="right" w:leader="dot" w:pos="9356"/>
        </w:tabs>
        <w:spacing w:before="0" w:after="0" w:line="360" w:lineRule="auto"/>
      </w:pPr>
    </w:p>
    <w:p w14:paraId="3CC2DD83" w14:textId="77777777" w:rsidR="00EA42A0" w:rsidRPr="00693EB6" w:rsidRDefault="00EA42A0" w:rsidP="00EA42A0">
      <w:pPr>
        <w:numPr>
          <w:ilvl w:val="0"/>
          <w:numId w:val="52"/>
        </w:numPr>
        <w:spacing w:before="0" w:after="0" w:line="360" w:lineRule="auto"/>
        <w:ind w:left="284" w:hanging="284"/>
        <w:contextualSpacing/>
        <w:jc w:val="left"/>
        <w:rPr>
          <w:b/>
        </w:rPr>
      </w:pPr>
      <w:r w:rsidRPr="00693EB6">
        <w:rPr>
          <w:b/>
        </w:rPr>
        <w:t>Dane kontaktowe osoby odpowiedzialnej za umowę: ……………………………………………</w:t>
      </w:r>
    </w:p>
    <w:p w14:paraId="1AB8AC74" w14:textId="77777777" w:rsidR="00EA42A0" w:rsidRPr="00693EB6" w:rsidRDefault="00EA42A0" w:rsidP="00EA42A0">
      <w:pPr>
        <w:numPr>
          <w:ilvl w:val="0"/>
          <w:numId w:val="52"/>
        </w:numPr>
        <w:spacing w:before="0" w:after="0" w:line="360" w:lineRule="auto"/>
        <w:ind w:left="284" w:hanging="284"/>
        <w:contextualSpacing/>
        <w:jc w:val="left"/>
        <w:rPr>
          <w:b/>
        </w:rPr>
      </w:pPr>
      <w:r w:rsidRPr="00693EB6">
        <w:rPr>
          <w:b/>
        </w:rPr>
        <w:t>W sytuacjach awaryjnych np. w przypadku stwierdzenia uchodzenia gazu dzwoń do Oddziałowej Dyspozycji Gazu pod numer: ……………………………………………………………</w:t>
      </w:r>
    </w:p>
    <w:p w14:paraId="39BCAB05" w14:textId="77777777" w:rsidR="00EA42A0" w:rsidRPr="00693EB6" w:rsidRDefault="00EA42A0" w:rsidP="00EA42A0">
      <w:pPr>
        <w:spacing w:before="0" w:after="0" w:line="360" w:lineRule="auto"/>
        <w:contextualSpacing/>
        <w:rPr>
          <w:b/>
        </w:rPr>
      </w:pPr>
    </w:p>
    <w:p w14:paraId="15F9A03B" w14:textId="77777777" w:rsidR="00EA42A0" w:rsidRPr="00693EB6" w:rsidRDefault="00EA42A0" w:rsidP="00EA42A0">
      <w:pPr>
        <w:spacing w:before="0" w:after="0"/>
        <w:ind w:left="-142"/>
        <w:jc w:val="left"/>
        <w:rPr>
          <w:rFonts w:eastAsiaTheme="minorHAnsi" w:cstheme="minorBidi"/>
        </w:rPr>
      </w:pPr>
      <w:r w:rsidRPr="00693EB6">
        <w:rPr>
          <w:rFonts w:eastAsiaTheme="minorHAnsi" w:cstheme="minorBidi"/>
        </w:rPr>
        <w:t xml:space="preserve">UWAGI: </w:t>
      </w:r>
    </w:p>
    <w:p w14:paraId="2484C0DE" w14:textId="77777777" w:rsidR="00EA42A0" w:rsidRPr="00693EB6" w:rsidRDefault="00EA42A0" w:rsidP="00EA42A0">
      <w:pPr>
        <w:numPr>
          <w:ilvl w:val="0"/>
          <w:numId w:val="73"/>
        </w:numPr>
        <w:spacing w:before="0" w:after="0" w:line="259" w:lineRule="auto"/>
        <w:contextualSpacing/>
        <w:rPr>
          <w:rFonts w:eastAsiaTheme="minorHAnsi" w:cstheme="minorBidi"/>
        </w:rPr>
      </w:pPr>
      <w:r w:rsidRPr="00693EB6">
        <w:rPr>
          <w:b/>
        </w:rPr>
        <w:t>Odpowiedzialność za prawidłową kwalifikację prac i przestrzeganie przepisów prawa</w:t>
      </w:r>
      <w:r w:rsidRPr="00693EB6">
        <w:rPr>
          <w:rFonts w:eastAsiaTheme="minorHAnsi" w:cstheme="minorBidi"/>
          <w:b/>
          <w:bCs/>
        </w:rPr>
        <w:t xml:space="preserve"> powszechnego w szczególności przepisów BHP w trakcie wykonywania prac ponosi Wykonawca zewnętrzny</w:t>
      </w:r>
    </w:p>
    <w:p w14:paraId="13E7B86D" w14:textId="77777777" w:rsidR="00EA42A0" w:rsidRPr="00693EB6" w:rsidRDefault="00EA42A0" w:rsidP="00EA42A0">
      <w:pPr>
        <w:spacing w:before="0" w:after="0" w:line="259" w:lineRule="auto"/>
        <w:ind w:left="578"/>
        <w:contextualSpacing/>
        <w:rPr>
          <w:rFonts w:eastAsiaTheme="minorHAnsi" w:cstheme="minorBidi"/>
        </w:rPr>
      </w:pPr>
    </w:p>
    <w:p w14:paraId="3B9AF4C8" w14:textId="77777777" w:rsidR="00EA42A0" w:rsidRPr="00693EB6" w:rsidRDefault="00EA42A0" w:rsidP="00EA42A0">
      <w:pPr>
        <w:spacing w:before="240" w:after="0" w:line="360" w:lineRule="auto"/>
        <w:jc w:val="right"/>
        <w:rPr>
          <w:b/>
          <w:sz w:val="16"/>
          <w:szCs w:val="16"/>
          <w:lang w:eastAsia="pl-PL"/>
        </w:rPr>
      </w:pPr>
      <w:r w:rsidRPr="00693EB6">
        <w:rPr>
          <w:b/>
          <w:sz w:val="16"/>
          <w:szCs w:val="16"/>
          <w:lang w:eastAsia="pl-PL"/>
        </w:rPr>
        <w:t>Informacje o zagrożeniach przekazał:</w:t>
      </w:r>
    </w:p>
    <w:p w14:paraId="42AD6590" w14:textId="77777777" w:rsidR="00EA42A0" w:rsidRPr="00693EB6" w:rsidRDefault="00EA42A0" w:rsidP="00EA42A0">
      <w:pPr>
        <w:spacing w:before="240" w:after="0" w:line="360" w:lineRule="auto"/>
        <w:jc w:val="right"/>
        <w:rPr>
          <w:b/>
          <w:lang w:eastAsia="pl-PL"/>
        </w:rPr>
      </w:pPr>
      <w:r w:rsidRPr="00693EB6">
        <w:rPr>
          <w:b/>
          <w:lang w:eastAsia="pl-PL"/>
        </w:rPr>
        <w:t>……………………………………...</w:t>
      </w:r>
    </w:p>
    <w:p w14:paraId="111E150A" w14:textId="624E9068" w:rsidR="00EA42A0" w:rsidRPr="00693EB6" w:rsidRDefault="00C9569B" w:rsidP="00EA42A0">
      <w:pPr>
        <w:spacing w:before="0" w:after="0" w:line="360" w:lineRule="auto"/>
        <w:jc w:val="right"/>
        <w:rPr>
          <w:sz w:val="16"/>
          <w:szCs w:val="16"/>
          <w:lang w:eastAsia="pl-PL"/>
        </w:rPr>
      </w:pPr>
      <w:r>
        <w:rPr>
          <w:sz w:val="16"/>
          <w:szCs w:val="16"/>
          <w:lang w:eastAsia="pl-PL"/>
        </w:rPr>
        <w:t xml:space="preserve">Data, </w:t>
      </w:r>
      <w:r w:rsidR="00EA42A0" w:rsidRPr="00693EB6">
        <w:rPr>
          <w:sz w:val="16"/>
          <w:szCs w:val="16"/>
          <w:lang w:eastAsia="pl-PL"/>
        </w:rPr>
        <w:t xml:space="preserve">Podpis osoby </w:t>
      </w:r>
      <w:r w:rsidR="00B702C7" w:rsidRPr="00693EB6">
        <w:rPr>
          <w:sz w:val="16"/>
          <w:szCs w:val="16"/>
          <w:lang w:eastAsia="pl-PL"/>
        </w:rPr>
        <w:t xml:space="preserve">wyznaczonej </w:t>
      </w:r>
      <w:r w:rsidR="00EA42A0" w:rsidRPr="00693EB6">
        <w:rPr>
          <w:sz w:val="16"/>
          <w:szCs w:val="16"/>
          <w:lang w:eastAsia="pl-PL"/>
        </w:rPr>
        <w:t>ze strony GAZ-SYSTEM S.A.</w:t>
      </w:r>
    </w:p>
    <w:p w14:paraId="4A19DE4C" w14:textId="77777777" w:rsidR="00EA42A0" w:rsidRPr="00693EB6" w:rsidRDefault="00EA42A0" w:rsidP="00EA42A0">
      <w:pPr>
        <w:spacing w:before="0" w:after="160" w:line="259" w:lineRule="auto"/>
        <w:jc w:val="left"/>
        <w:rPr>
          <w:b/>
          <w:i/>
          <w:u w:val="single"/>
        </w:rPr>
      </w:pPr>
    </w:p>
    <w:p w14:paraId="5D71F641" w14:textId="77777777" w:rsidR="00EA42A0" w:rsidRPr="00693EB6" w:rsidRDefault="00EA42A0" w:rsidP="00EA42A0">
      <w:pPr>
        <w:rPr>
          <w:rFonts w:eastAsiaTheme="minorHAnsi" w:cstheme="minorBidi"/>
          <w:b/>
          <w:sz w:val="22"/>
          <w:szCs w:val="22"/>
        </w:rPr>
      </w:pPr>
      <w:r w:rsidRPr="00693EB6">
        <w:rPr>
          <w:rFonts w:eastAsiaTheme="minorHAnsi" w:cstheme="minorBidi"/>
          <w:b/>
          <w:sz w:val="22"/>
          <w:szCs w:val="22"/>
        </w:rPr>
        <w:t>Oświadczam, że zostałem poinformowany o obowiązkach i zagrożeniach dla zdrowia i życia, występujących w związku wykonywaniem pracy na obiekcie gazowej sieci przesyłowej GAZ-SYSTEM</w:t>
      </w:r>
    </w:p>
    <w:p w14:paraId="780103FC" w14:textId="77777777" w:rsidR="00EA42A0" w:rsidRPr="00693EB6" w:rsidRDefault="00EA42A0" w:rsidP="00EA42A0">
      <w:pPr>
        <w:spacing w:before="0" w:after="160" w:line="259" w:lineRule="auto"/>
        <w:jc w:val="left"/>
        <w:rPr>
          <w:b/>
          <w:iCs/>
          <w:u w:val="single"/>
        </w:rPr>
      </w:pPr>
    </w:p>
    <w:p w14:paraId="5A02DBB9" w14:textId="77777777" w:rsidR="00EA42A0" w:rsidRPr="00693EB6" w:rsidRDefault="00EA42A0" w:rsidP="00EA42A0">
      <w:pPr>
        <w:spacing w:before="240" w:after="0" w:line="360" w:lineRule="auto"/>
        <w:jc w:val="right"/>
        <w:rPr>
          <w:b/>
          <w:sz w:val="16"/>
          <w:szCs w:val="16"/>
          <w:lang w:eastAsia="pl-PL"/>
        </w:rPr>
      </w:pPr>
      <w:r w:rsidRPr="00693EB6">
        <w:rPr>
          <w:b/>
          <w:sz w:val="16"/>
          <w:szCs w:val="16"/>
          <w:lang w:eastAsia="pl-PL"/>
        </w:rPr>
        <w:t>Informacje o zagrożeniach przyjął:</w:t>
      </w:r>
    </w:p>
    <w:p w14:paraId="3AB427BE" w14:textId="77777777" w:rsidR="00EA42A0" w:rsidRPr="00693EB6" w:rsidRDefault="00EA42A0" w:rsidP="00EA42A0">
      <w:pPr>
        <w:spacing w:before="0" w:after="160" w:line="259" w:lineRule="auto"/>
        <w:jc w:val="left"/>
        <w:rPr>
          <w:b/>
          <w:i/>
          <w:u w:val="single"/>
        </w:rPr>
      </w:pPr>
    </w:p>
    <w:p w14:paraId="2C656E34" w14:textId="77777777" w:rsidR="00EA42A0" w:rsidRPr="00693EB6" w:rsidRDefault="00EA42A0" w:rsidP="00EA42A0">
      <w:pPr>
        <w:spacing w:before="0" w:after="160" w:line="259" w:lineRule="auto"/>
        <w:jc w:val="left"/>
        <w:rPr>
          <w:b/>
          <w:i/>
          <w:u w:val="single"/>
        </w:rPr>
      </w:pPr>
    </w:p>
    <w:p w14:paraId="4A4193FC" w14:textId="77777777" w:rsidR="00EA42A0" w:rsidRPr="00693EB6" w:rsidRDefault="00EA42A0" w:rsidP="00EA42A0">
      <w:pPr>
        <w:spacing w:before="240" w:after="0" w:line="360" w:lineRule="auto"/>
        <w:jc w:val="right"/>
        <w:rPr>
          <w:b/>
          <w:lang w:eastAsia="pl-PL"/>
        </w:rPr>
      </w:pPr>
      <w:r w:rsidRPr="00693EB6">
        <w:rPr>
          <w:b/>
          <w:lang w:eastAsia="pl-PL"/>
        </w:rPr>
        <w:t>……………………………………...</w:t>
      </w:r>
    </w:p>
    <w:p w14:paraId="50D7153E" w14:textId="77777777" w:rsidR="00EA42A0" w:rsidRPr="00693EB6" w:rsidRDefault="00EA42A0" w:rsidP="00EA42A0">
      <w:pPr>
        <w:spacing w:before="0" w:after="0" w:line="360" w:lineRule="auto"/>
        <w:jc w:val="right"/>
        <w:rPr>
          <w:sz w:val="16"/>
          <w:szCs w:val="16"/>
          <w:lang w:eastAsia="pl-PL"/>
        </w:rPr>
      </w:pPr>
      <w:r w:rsidRPr="00693EB6">
        <w:rPr>
          <w:sz w:val="16"/>
          <w:szCs w:val="16"/>
          <w:lang w:eastAsia="pl-PL"/>
        </w:rPr>
        <w:t>Podpis osoby uprawnionej ze strony Wykonawcy zewnętrznego</w:t>
      </w:r>
    </w:p>
    <w:p w14:paraId="6656DE89" w14:textId="77777777" w:rsidR="00EA42A0" w:rsidRPr="00693EB6" w:rsidRDefault="00EA42A0" w:rsidP="00EA42A0">
      <w:pPr>
        <w:spacing w:before="0" w:after="160" w:line="259" w:lineRule="auto"/>
        <w:jc w:val="left"/>
        <w:rPr>
          <w:b/>
          <w:iCs/>
          <w:u w:val="single"/>
        </w:rPr>
      </w:pPr>
    </w:p>
    <w:p w14:paraId="2DA42701" w14:textId="77777777" w:rsidR="00EA42A0" w:rsidRPr="00693EB6" w:rsidRDefault="00EA42A0" w:rsidP="00EA42A0">
      <w:pPr>
        <w:spacing w:before="0" w:after="160" w:line="259" w:lineRule="auto"/>
        <w:jc w:val="left"/>
        <w:rPr>
          <w:b/>
          <w:i/>
          <w:u w:val="single"/>
        </w:rPr>
      </w:pPr>
    </w:p>
    <w:p w14:paraId="1D0EC8BE" w14:textId="77777777" w:rsidR="00EA42A0" w:rsidRPr="00693EB6" w:rsidRDefault="00EA42A0" w:rsidP="00EA42A0">
      <w:pPr>
        <w:spacing w:before="0" w:after="160" w:line="259" w:lineRule="auto"/>
        <w:jc w:val="left"/>
        <w:rPr>
          <w:bCs/>
          <w:iCs/>
        </w:rPr>
      </w:pPr>
    </w:p>
    <w:p w14:paraId="5B37F218" w14:textId="77777777" w:rsidR="00EA42A0" w:rsidRPr="00693EB6" w:rsidRDefault="00EA42A0" w:rsidP="00EA42A0">
      <w:pPr>
        <w:spacing w:before="0" w:after="160" w:line="259" w:lineRule="auto"/>
        <w:jc w:val="left"/>
        <w:rPr>
          <w:bCs/>
          <w:iCs/>
        </w:rPr>
      </w:pPr>
    </w:p>
    <w:p w14:paraId="0C4F7117" w14:textId="77777777" w:rsidR="00EA42A0" w:rsidRPr="00693EB6" w:rsidRDefault="00EA42A0" w:rsidP="00EA42A0">
      <w:pPr>
        <w:spacing w:before="0" w:after="160" w:line="259" w:lineRule="auto"/>
        <w:jc w:val="left"/>
        <w:rPr>
          <w:bCs/>
          <w:iCs/>
        </w:rPr>
      </w:pPr>
    </w:p>
    <w:p w14:paraId="5EB2482F" w14:textId="77777777" w:rsidR="00EA42A0" w:rsidRPr="00693EB6" w:rsidRDefault="00EA42A0" w:rsidP="00EA42A0">
      <w:pPr>
        <w:spacing w:before="0" w:after="160" w:line="259" w:lineRule="auto"/>
        <w:jc w:val="left"/>
        <w:rPr>
          <w:bCs/>
          <w:iCs/>
        </w:rPr>
      </w:pPr>
    </w:p>
    <w:p w14:paraId="78882231" w14:textId="77777777" w:rsidR="00EA42A0" w:rsidRPr="00693EB6" w:rsidRDefault="00EA42A0" w:rsidP="00EA42A0">
      <w:pPr>
        <w:rPr>
          <w:sz w:val="18"/>
          <w:szCs w:val="18"/>
        </w:rPr>
      </w:pPr>
      <w:r w:rsidRPr="00693EB6">
        <w:rPr>
          <w:sz w:val="18"/>
          <w:szCs w:val="18"/>
        </w:rPr>
        <w:t xml:space="preserve">Dokument należy sporządzić w dwóch jednobrzmiących egzemplarzach, w tym: </w:t>
      </w:r>
    </w:p>
    <w:p w14:paraId="199499F4" w14:textId="77777777" w:rsidR="00EA42A0" w:rsidRPr="00693EB6" w:rsidRDefault="00EA42A0" w:rsidP="00EA42A0">
      <w:pPr>
        <w:rPr>
          <w:sz w:val="18"/>
          <w:szCs w:val="18"/>
        </w:rPr>
      </w:pPr>
      <w:r w:rsidRPr="00693EB6">
        <w:rPr>
          <w:sz w:val="18"/>
          <w:szCs w:val="18"/>
        </w:rPr>
        <w:t xml:space="preserve">1 egz. dla Wykonawcy zewnętrznego, </w:t>
      </w:r>
    </w:p>
    <w:p w14:paraId="5FF4865F" w14:textId="26C0613D" w:rsidR="00F74EF2" w:rsidRPr="00693EB6" w:rsidRDefault="00EA42A0" w:rsidP="00AD6E0C">
      <w:pPr>
        <w:rPr>
          <w:iCs/>
          <w:color w:val="000000" w:themeColor="text1"/>
          <w:sz w:val="18"/>
          <w:szCs w:val="18"/>
        </w:rPr>
      </w:pPr>
      <w:r w:rsidRPr="00693EB6">
        <w:rPr>
          <w:sz w:val="18"/>
          <w:szCs w:val="18"/>
        </w:rPr>
        <w:t>1 egz. dla GAZ-SYSTEM.</w:t>
      </w:r>
    </w:p>
    <w:sectPr w:rsidR="00F74EF2" w:rsidRPr="00693EB6" w:rsidSect="00823CEA">
      <w:headerReference w:type="default" r:id="rId36"/>
      <w:footerReference w:type="default" r:id="rId37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374AD" w14:textId="77777777" w:rsidR="00AC3FE5" w:rsidRDefault="00AC3FE5" w:rsidP="00B51DDC">
      <w:r>
        <w:separator/>
      </w:r>
    </w:p>
    <w:p w14:paraId="117FEEB3" w14:textId="77777777" w:rsidR="00AC3FE5" w:rsidRDefault="00AC3FE5" w:rsidP="00B51DDC"/>
  </w:endnote>
  <w:endnote w:type="continuationSeparator" w:id="0">
    <w:p w14:paraId="18905226" w14:textId="77777777" w:rsidR="00AC3FE5" w:rsidRDefault="00AC3FE5" w:rsidP="00B51DDC">
      <w:r>
        <w:continuationSeparator/>
      </w:r>
    </w:p>
    <w:p w14:paraId="73AC48E7" w14:textId="77777777" w:rsidR="00AC3FE5" w:rsidRDefault="00AC3FE5" w:rsidP="00B51DDC"/>
  </w:endnote>
  <w:endnote w:type="continuationNotice" w:id="1">
    <w:p w14:paraId="47B74B03" w14:textId="77777777" w:rsidR="00AC3FE5" w:rsidRDefault="00AC3FE5">
      <w:pPr>
        <w:spacing w:before="0" w:after="0"/>
      </w:pPr>
    </w:p>
    <w:p w14:paraId="5DC58D5A" w14:textId="77777777" w:rsidR="00AC3FE5" w:rsidRDefault="00AC3FE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5EC78010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</w:t>
          </w:r>
          <w:r w:rsidR="00C9569B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2688C63F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C9569B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r w:rsidR="00CA5CEB">
            <w:fldChar w:fldCharType="begin"/>
          </w:r>
          <w:r w:rsidR="00CA5CEB">
            <w:instrText>NUMPAGES  \* Arabic  \* MERGEFORMAT</w:instrText>
          </w:r>
          <w:r w:rsidR="00CA5CEB">
            <w:fldChar w:fldCharType="separate"/>
          </w:r>
          <w:r>
            <w:rPr>
              <w:noProof/>
            </w:rPr>
            <w:t>59</w:t>
          </w:r>
          <w:r w:rsidR="00CA5CEB">
            <w:rPr>
              <w:noProof/>
            </w:rPr>
            <w:fldChar w:fldCharType="end"/>
          </w:r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72C32" w14:textId="77777777" w:rsidR="00AC3FE5" w:rsidRDefault="00AC3FE5" w:rsidP="00B51DDC">
      <w:r>
        <w:separator/>
      </w:r>
    </w:p>
    <w:p w14:paraId="68B779EA" w14:textId="77777777" w:rsidR="00AC3FE5" w:rsidRDefault="00AC3FE5" w:rsidP="00B51DDC"/>
    <w:p w14:paraId="61CCFAAB" w14:textId="77777777" w:rsidR="00AC3FE5" w:rsidRDefault="00AC3FE5" w:rsidP="00B51DDC"/>
    <w:p w14:paraId="0FB96B35" w14:textId="77777777" w:rsidR="00AC3FE5" w:rsidRDefault="00AC3FE5"/>
    <w:p w14:paraId="5752981C" w14:textId="77777777" w:rsidR="00AC3FE5" w:rsidRDefault="00AC3FE5"/>
  </w:footnote>
  <w:footnote w:type="continuationSeparator" w:id="0">
    <w:p w14:paraId="6B348BF5" w14:textId="77777777" w:rsidR="00AC3FE5" w:rsidRDefault="00AC3FE5" w:rsidP="00B51DDC">
      <w:r>
        <w:continuationSeparator/>
      </w:r>
    </w:p>
    <w:p w14:paraId="59EA1D67" w14:textId="77777777" w:rsidR="00AC3FE5" w:rsidRDefault="00AC3FE5" w:rsidP="00B51DDC"/>
    <w:p w14:paraId="0576EBBD" w14:textId="77777777" w:rsidR="00AC3FE5" w:rsidRDefault="00AC3FE5" w:rsidP="00B51DDC"/>
    <w:p w14:paraId="3E3E53AE" w14:textId="77777777" w:rsidR="00AC3FE5" w:rsidRDefault="00AC3FE5"/>
    <w:p w14:paraId="781CFF84" w14:textId="77777777" w:rsidR="00AC3FE5" w:rsidRDefault="00AC3FE5"/>
  </w:footnote>
  <w:footnote w:type="continuationNotice" w:id="1">
    <w:p w14:paraId="4BCC8E0A" w14:textId="77777777" w:rsidR="00AC3FE5" w:rsidRDefault="00AC3FE5">
      <w:pPr>
        <w:spacing w:before="0" w:after="0"/>
      </w:pPr>
    </w:p>
    <w:p w14:paraId="0171F04D" w14:textId="77777777" w:rsidR="00AC3FE5" w:rsidRDefault="00AC3FE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61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5F16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060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2A3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67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1BC6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62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C2A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9FF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4996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4FB6"/>
    <w:rsid w:val="00A4592D"/>
    <w:rsid w:val="00A45F68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7FE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3FE5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69B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5CEB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6C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3B92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5A5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B0E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1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5.jpeg"/><Relationship Id="rId26" Type="http://schemas.openxmlformats.org/officeDocument/2006/relationships/image" Target="media/image9.jpeg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http://images.sklepy24.pl/80646983/550/large/znak-uwaga-glebokie-wykopy-z-tb4-p-250x350.jpg" TargetMode="External"/><Relationship Id="rId34" Type="http://schemas.openxmlformats.org/officeDocument/2006/relationships/image" Target="media/image13.jpeg"/><Relationship Id="rId7" Type="http://schemas.openxmlformats.org/officeDocument/2006/relationships/settings" Target="settings.xml"/><Relationship Id="rId12" Type="http://schemas.openxmlformats.org/officeDocument/2006/relationships/image" Target="http://www.czystosc.net.pl/files/photo/uDnKFA9DieuHgKv6GvE9YjcI7V0mi39Ny4RAqXw9CbpobVoBFF.png" TargetMode="External"/><Relationship Id="rId17" Type="http://schemas.openxmlformats.org/officeDocument/2006/relationships/image" Target="http://gvarant.pl/admin/foto/12487_504.jpg" TargetMode="External"/><Relationship Id="rId25" Type="http://schemas.openxmlformats.org/officeDocument/2006/relationships/image" Target="http://bhp.behpol.pl/wp-content/uploads/2010/03/Z152CHF220x300_01d.jpg" TargetMode="External"/><Relationship Id="rId33" Type="http://schemas.openxmlformats.org/officeDocument/2006/relationships/image" Target="http://images.kangoo.pl/61216952/814/large/znak_15_uwaga_wysoki_poziom_halasu_225x275_pb.jpg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image" Target="media/image6.jpeg"/><Relationship Id="rId29" Type="http://schemas.openxmlformats.org/officeDocument/2006/relationships/image" Target="http://gvarant.pl/admin/foto/12632_646m.jp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8.jpeg"/><Relationship Id="rId32" Type="http://schemas.openxmlformats.org/officeDocument/2006/relationships/image" Target="media/image12.jpeg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http://www.komers-bhp.pl/higienapracy/40.gif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10.jpeg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http://us.cdn3.123rf.com/168nwm/rclassenlayouts/rclassenlayouts1208/rclassenlayouts120800078/15313153-znaki-bezpieczenstwa-znak-ostrzegawczy-trojkat-bgv-vector-icon-piktogram-dusi-brak-tlenu.jpg" TargetMode="External"/><Relationship Id="rId31" Type="http://schemas.openxmlformats.org/officeDocument/2006/relationships/image" Target="http://images.clipartlogo.com/files/images/36/360887/high-voltage-clip-art_t.jp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image" Target="http://images.sklepy24.pl/61216952/822/large/znak-15-uwaga-niebezpieczenstwo-upadku-pb.jpg" TargetMode="External"/><Relationship Id="rId30" Type="http://schemas.openxmlformats.org/officeDocument/2006/relationships/image" Target="media/image11.jpeg"/><Relationship Id="rId35" Type="http://schemas.openxmlformats.org/officeDocument/2006/relationships/image" Target="http://ebsoft.de/sites/default/files/image/ghs-piktogramme.j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4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11418</Words>
  <Characters>68514</Characters>
  <Application>Microsoft Office Word</Application>
  <DocSecurity>0</DocSecurity>
  <Lines>570</Lines>
  <Paragraphs>159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79773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Halberda Krzysztof</cp:lastModifiedBy>
  <cp:revision>2</cp:revision>
  <cp:lastPrinted>2024-01-09T10:24:00Z</cp:lastPrinted>
  <dcterms:created xsi:type="dcterms:W3CDTF">2025-02-12T12:51:00Z</dcterms:created>
  <dcterms:modified xsi:type="dcterms:W3CDTF">2025-02-12T12:51:00Z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